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112298</wp:posOffset>
            </wp:positionH>
            <wp:positionV relativeFrom="page">
              <wp:posOffset>318031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Nya partiprogrammet - Varf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 f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rs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mras milj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politiken?</w:t>
      </w:r>
    </w:p>
    <w:p>
      <w:pPr>
        <w:pStyle w:val="Brödtext"/>
        <w:jc w:val="left"/>
      </w:pPr>
      <w:r>
        <w:rPr>
          <w:rtl w:val="0"/>
          <w:lang w:val="sv-SE"/>
        </w:rPr>
        <w:t xml:space="preserve"> Alla som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rnar milj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gor b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sa programkommissionens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rslag till nytt partiprogram.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resl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mligen att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lften av allt som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milj</w:t>
      </w:r>
      <w:r>
        <w:rPr>
          <w:rFonts w:hAnsi="Arial Unicode MS" w:hint="default"/>
          <w:rtl w:val="0"/>
        </w:rPr>
        <w:t xml:space="preserve">ö </w:t>
      </w:r>
      <w:r>
        <w:rPr>
          <w:rtl w:val="0"/>
        </w:rPr>
        <w:t>ska strykas rakt av.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stan inga av dessa strykningar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ljs upp i den nya texten om strategiska huvudlinjer.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Programkommissionen vill att merparten av det som idag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r om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ttvist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utrymme, konsumtion, klass och g</w: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2601912</wp:posOffset>
                </wp:positionV>
                <wp:extent cx="0" cy="7197379"/>
                <wp:effectExtent l="0" t="0" r="0" b="0"/>
                <wp:wrapSquare wrapText="bothSides" distL="203200" distR="203200" distT="203200" distB="2032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197379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30.0pt;margin-top:204.9pt;width:0.0pt;height:566.7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594359</wp:posOffset>
                </wp:positionH>
                <wp:positionV relativeFrom="page">
                  <wp:posOffset>482600</wp:posOffset>
                </wp:positionV>
                <wp:extent cx="0" cy="932267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6.8pt;margin-top:38.0pt;width:0.0pt;height:734.1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3098164</wp:posOffset>
                </wp:positionH>
                <wp:positionV relativeFrom="page">
                  <wp:posOffset>2569865</wp:posOffset>
                </wp:positionV>
                <wp:extent cx="3684271" cy="2742777"/>
                <wp:effectExtent l="0" t="0" r="0" b="0"/>
                <wp:wrapSquare wrapText="left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1" cy="2742777"/>
                          <a:chOff x="-63500" y="-38099"/>
                          <a:chExt cx="3684270" cy="2742776"/>
                        </a:xfrm>
                      </wpg:grpSpPr>
                      <pic:pic xmlns:pic="http://schemas.openxmlformats.org/drawingml/2006/picture">
                        <pic:nvPicPr>
                          <pic:cNvPr id="1073741829" name="IMG_5447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1929" r="0" b="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1" cy="256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1" cy="27427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243.9pt;margin-top:202.4pt;width:290.1pt;height:216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1,2742777">
                <w10:wrap type="square" side="left" anchorx="page" anchory="page"/>
                <v:shape id="_x0000_s1029" type="#_x0000_t75" style="position:absolute;left:0;top:0;width:3557271;height:2564977;">
                  <v:imagedata r:id="rId5" o:title="IMG_5447.jpeg" croptop="1.9%" cropbottom="1.9%"/>
                </v:shape>
                <v:shape id="_x0000_s1030" type="#_x0000_t75" style="position:absolute;left:-63500;top:-38100;width:3684271;height:2742777;">
                  <v:imagedata r:id="rId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5pt;margin-top:159.0pt;width:485.8pt;height:29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2656284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bidi w:val="0"/>
                              <w:ind w:left="200" w:right="0" w:hanging="200"/>
                              <w:jc w:val="left"/>
                              <w:rPr>
                                <w:position w:val="0"/>
                                <w:sz w:val="18"/>
                                <w:szCs w:val="18"/>
                                <w:rtl w:val="0"/>
                              </w:rPr>
                            </w:pPr>
                            <w:r>
                              <w:rPr>
                                <w:rFonts w:ascii="Avenir Next Regular"/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bidi w:val="0"/>
                              <w:ind w:left="200" w:right="0" w:hanging="200"/>
                              <w:jc w:val="left"/>
                              <w:rPr>
                                <w:position w:val="0"/>
                                <w:sz w:val="18"/>
                                <w:szCs w:val="18"/>
                                <w:rtl w:val="0"/>
                              </w:rPr>
                            </w:pPr>
                            <w:r>
                              <w:rPr>
                                <w:rFonts w:ascii="Avenir Next Regular"/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bidi w:val="0"/>
                              <w:ind w:left="200" w:right="0" w:hanging="200"/>
                              <w:jc w:val="left"/>
                              <w:rPr>
                                <w:position w:val="0"/>
                                <w:sz w:val="18"/>
                                <w:szCs w:val="18"/>
                                <w:rtl w:val="0"/>
                              </w:rPr>
                            </w:pPr>
                            <w:r>
                              <w:rPr>
                                <w:rFonts w:ascii="Avenir Next Regular"/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68.5pt;margin-top:209.2pt;width:154.0pt;height:558.2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bidi w:val="0"/>
                        <w:ind w:left="200" w:right="0" w:hanging="200"/>
                        <w:jc w:val="left"/>
                        <w:rPr>
                          <w:position w:val="0"/>
                          <w:sz w:val="18"/>
                          <w:szCs w:val="18"/>
                          <w:rtl w:val="0"/>
                        </w:rPr>
                      </w:pPr>
                      <w:r>
                        <w:rPr>
                          <w:rFonts w:ascii="Avenir Next Regular"/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bidi w:val="0"/>
                        <w:ind w:left="200" w:right="0" w:hanging="200"/>
                        <w:jc w:val="left"/>
                        <w:rPr>
                          <w:position w:val="0"/>
                          <w:sz w:val="18"/>
                          <w:szCs w:val="18"/>
                          <w:rtl w:val="0"/>
                        </w:rPr>
                      </w:pPr>
                      <w:r>
                        <w:rPr>
                          <w:rFonts w:ascii="Avenir Next Regular"/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bidi w:val="0"/>
                        <w:ind w:left="200" w:right="0" w:hanging="200"/>
                        <w:jc w:val="left"/>
                        <w:rPr>
                          <w:position w:val="0"/>
                          <w:sz w:val="18"/>
                          <w:szCs w:val="18"/>
                          <w:rtl w:val="0"/>
                        </w:rPr>
                      </w:pPr>
                      <w:r>
                        <w:rPr>
                          <w:rFonts w:ascii="Avenir Next Regular"/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5408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477704</wp:posOffset>
                </wp:positionV>
                <wp:extent cx="0" cy="9332466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48.0pt;margin-top:37.6pt;width:0.0pt;height:734.8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 xml:space="preserve">dec </w:t>
                            </w: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456.9pt;margin-top:14.6pt;width:78.1pt;height:40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 xml:space="preserve">dec </w:t>
                      </w: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2015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enus ska strykas. Jag beklagar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referenserna till konsumtionen och hur 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rdelas klass- och genusm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ssigt; mellan fattig-rik, mellan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och kvinnor inte har utvecklats utan helt och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llet tagits bort.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Strykningsivern har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drabbat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analys och kritiska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llning till tillv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xt som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lite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ngre fram i partiprogrammet (rad 264 ff). Ett ensidigt fokus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tillv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xt kan vara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dande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 och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andra viktiga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llsintressen. Att helt och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llet ta bort stycket och att inte ers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tta det med ett annat resonemang som utmanar det ensidiga tillv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xtkomplexet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mycket olyckligt.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stryka hade ett stycke om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llbar utveckling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varit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sin plats. Begreppet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etablerat alltsedan Brundtlandskommissionens dagar och som innefattar en utveckling som innefattar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sociala och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ssiga ambitioner.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Den enligt mig allvarligaste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mringen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programkommissionen helt vill ta bort det,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ett politiskt parti, helt unika stycket om konflikter i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politiken (rad 773 f f). Stycket talar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sig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lv: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politiken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aldrig konfliktfri</w:t>
      </w:r>
      <w:r>
        <w:rPr>
          <w:rFonts w:ascii="Arial Unicode MS" w:cs="Arial Unicode MS" w:hAnsi="Arial Unicode MS" w:eastAsia="Arial Unicode MS" w:hint="default"/>
          <w:rtl w:val="0"/>
        </w:rPr>
        <w:t xml:space="preserve">… </w:t>
      </w:r>
      <w:r>
        <w:rPr>
          <w:rFonts w:ascii="Hoefler Text" w:cs="Arial Unicode MS" w:hAnsi="Arial Unicode MS" w:eastAsia="Arial Unicode MS"/>
          <w:rtl w:val="0"/>
          <w:lang w:val="sv-SE"/>
        </w:rPr>
        <w:t>Som i all politik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olika legitima intressen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gas mot varandra, men de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ngsiktiga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nsynen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ste vara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verordnade i den meningen att ett globalt ekologiskt sammanbrott aldrig kan vara ett pris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rt att betala.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 xml:space="preserve">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formuleringar som denna som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vi kan vara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tydliga i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politiken; att vi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tter kollektivtrafiken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 byggandet av nya motorv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gar,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rnar Ojnareskogen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en-US"/>
        </w:rPr>
        <w:t>Gotland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 storskalig utvinning,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ller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rda krav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gruvindustrin. Utan detta stycke om konflikter i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mc:AlternateContent>
          <mc:Choice Requires="wps">
            <w:drawing>
              <wp:anchor distT="203200" distB="203200" distL="203200" distR="203200" simplePos="0" relativeHeight="251666432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889659</wp:posOffset>
                </wp:positionV>
                <wp:extent cx="0" cy="8914740"/>
                <wp:effectExtent l="0" t="0" r="0" b="0"/>
                <wp:wrapSquare wrapText="bothSides" distL="203200" distR="203200" distT="203200" distB="2032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30.0pt;margin-top:70.1pt;width:0.0pt;height:701.9pt;z-index:25166643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7456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47.0pt;margin-top:38.0pt;width:0.0pt;height:734.0pt;z-index:25166745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8480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548.0pt;margin-top:38.0pt;width:0.0pt;height:734.0pt;z-index:251668480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1.5pt;margin-top:52.0pt;width:154.0pt;height:706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politiken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ndras hela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identitet och trov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rdighet i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politiken. Vill vi det?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De nya strategiska huvudlinjerna i partiprogrammet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intressant text som i flera avseenden tar politiken fram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t. Man knyter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an till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gra viktiga delar av arbetsgruppen eko-ekos resonemang. Men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olyckligt att man uttrycker sig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fatalistiskt och reduktionistiskt kring konsumtionens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pp, de idag snabbast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xande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ppen. Som jag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programf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rfattarna kan endast dessa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pp minskas efter att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ndrat det nu existerande ekonomiska systemet. Vad det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ller arbetstidsf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rkortningen missar man helt och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llet de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- och klimatvinster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 skulle medf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ra,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eko-eko lyfter upp i sin rapport.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Om programkommissionens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ndringar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igenom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kongressen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sta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skulle det tyv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rr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ra allvarliga steg bak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ur ett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- och klimatperspektiv. I synnerhet i ljuset av eko-ekoprocessen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jag inte hur programkommissionen kan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 fram ett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fr-FR"/>
        </w:rPr>
        <w:t>dant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rslag. Jag hoppas vi blir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som kommer mobilisera inf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kongressen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ett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fr-FR"/>
        </w:rPr>
        <w:t>ttre partiprogram.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Jens Holm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, </w:t>
      </w:r>
      <w:r>
        <w:rPr>
          <w:rFonts w:ascii="Hoefler Text" w:cs="Arial Unicode MS" w:hAnsi="Arial Unicode MS" w:eastAsia="Arial Unicode MS"/>
          <w:rtl w:val="0"/>
        </w:rPr>
        <w:t>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politisk talesperson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</w:t>
      </w:r>
    </w:p>
    <w:p>
      <w:pPr>
        <w:pStyle w:val="Rubrik"/>
        <w:rPr>
          <w:color w:val="e22400"/>
          <w:sz w:val="42"/>
          <w:szCs w:val="42"/>
        </w:rPr>
      </w:pPr>
      <w:r>
        <w:rPr>
          <w:color w:val="e22400"/>
          <w:sz w:val="42"/>
          <w:szCs w:val="42"/>
          <w:rtl w:val="0"/>
        </w:rPr>
        <w:t>F</w:t>
      </w:r>
      <w:r>
        <w:rPr>
          <w:rFonts w:hAnsi="Arial Unicode MS" w:hint="default"/>
          <w:color w:val="e22400"/>
          <w:sz w:val="42"/>
          <w:szCs w:val="42"/>
          <w:rtl w:val="0"/>
        </w:rPr>
        <w:t>ö</w:t>
      </w:r>
      <w:r>
        <w:rPr>
          <w:color w:val="e22400"/>
          <w:sz w:val="42"/>
          <w:szCs w:val="42"/>
          <w:rtl w:val="0"/>
        </w:rPr>
        <w:t>r</w:t>
      </w:r>
      <w:r>
        <w:rPr>
          <w:rFonts w:hAnsi="Arial Unicode MS" w:hint="default"/>
          <w:color w:val="e22400"/>
          <w:sz w:val="42"/>
          <w:szCs w:val="42"/>
          <w:rtl w:val="0"/>
        </w:rPr>
        <w:t>ä</w:t>
      </w:r>
      <w:r>
        <w:rPr>
          <w:color w:val="e22400"/>
          <w:sz w:val="42"/>
          <w:szCs w:val="42"/>
          <w:rtl w:val="0"/>
          <w:lang w:val="sv-SE"/>
        </w:rPr>
        <w:t>ndra partiorganisationen i Stockholm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 den organisationsmodell vi har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partif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reningarna i Stockholms stad -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den vi har fungera helt enkelt inte optimalt.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ha ett system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 16 stadsdelsf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reningarna vet vad var och en sysslar med! Dagens system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brister i samordningen av arbetet, att medlemmarna blir fast i sina stadsdelar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gemensamt i hela staden driva politiska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gor/aktiviteter.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ndigt med en strukturell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ndring!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Steg i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dan omorganisering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diskutera om vi borde bli 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rre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 i kommunen eller att kommunen bara har en och samma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rening, om Stockholms kommun ska vara ett eget distrikt eller inte.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- Den politiska organiseringen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ste kunna ske i andra former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via dagens geografiska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reningen. Har man ett politiskt intresse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feministiska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brukar dessa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gor/intressen inte vara kopplade till en viss geografisk stadsdel.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Malm</w:t>
      </w:r>
      <w:r>
        <w:rPr>
          <w:rFonts w:ascii="Arial Unicode MS" w:cs="Arial Unicode MS" w:hAnsi="Arial Unicode MS" w:eastAsia="Arial Unicode MS" w:hint="default"/>
          <w:rtl w:val="0"/>
        </w:rPr>
        <w:t xml:space="preserve">ö </w:t>
      </w:r>
      <w:r>
        <w:rPr>
          <w:rFonts w:ascii="Hoefler Text" w:cs="Arial Unicode MS" w:hAnsi="Arial Unicode MS" w:eastAsia="Arial Unicode MS"/>
          <w:rtl w:val="0"/>
        </w:rPr>
        <w:t>partif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rening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exempel vi kan titta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rmare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,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har de slagit iho</w: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tf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sta nummer utkommer 28 januari.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15 januari.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60.0pt;margin-top:53.3pt;width:154.0pt;height:715.4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tf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sta nummer utkommer 28 januari.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15 januari.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reningarna till en enda (men har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ngder av olika arbetsgrupper) och utifr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sett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verkar det hela gett positiv effekt.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inte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 inom arbetarklassen - 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llet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kar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fascistiska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rslag och partier (ca 30 % av arbetarklassens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i Sverige vill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SD, enligt SCB). Kris, helt enkelt. Antingen stannar vi kvar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och hoppas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osynligt mirakel, eller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tar vi aktivt tag i situationen och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got 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 xml:space="preserve">vergripande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problemen, tillsammans. Vi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styrelsen i Birka Vasa kommer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r, som ett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steg i detta 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ndiga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ndringsarbete att 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rjan av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sta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kontakta styrelserna i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vriga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reningarna i Stockholm stad och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peka behovet av att vi i basorganisationen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n-US"/>
        </w:rPr>
        <w:t>ver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ffas och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igenom vad som fungerar och inte fungerar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att organisera oss.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Steget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pt-PT"/>
        </w:rPr>
        <w:t>ste tas NU!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Marianne Berg-Ekbom, styrelseledamot Birka Vasa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Mattias Enroth,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rande Birka Vasa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Martin Hanson, styrelseledamot Birka Vasa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Niklas Lindgren, styrelseledamot Birka Vasa</w:t>
      </w: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Svar till Lars B</w:t>
      </w:r>
      <w:r>
        <w:rPr>
          <w:rFonts w:hAnsi="Arial Unicode MS" w:hint="default"/>
          <w:color w:val="e22400"/>
          <w:rtl w:val="0"/>
        </w:rPr>
        <w:t>ä</w:t>
      </w:r>
      <w:r>
        <w:rPr>
          <w:color w:val="e22400"/>
          <w:rtl w:val="0"/>
          <w:lang w:val="sv-SE"/>
        </w:rPr>
        <w:t>ck och Stefan Sj</w:t>
      </w:r>
      <w:r>
        <w:rPr>
          <w:rFonts w:hAnsi="Arial Unicode MS" w:hint="default"/>
          <w:color w:val="e22400"/>
          <w:rtl w:val="0"/>
        </w:rPr>
        <w:t>ö</w:t>
      </w:r>
      <w:r>
        <w:rPr>
          <w:color w:val="e22400"/>
          <w:rtl w:val="0"/>
          <w:lang w:val="nl-NL"/>
        </w:rPr>
        <w:t>lander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Jag delar det som Lars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 och Stefan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lander skrev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rra numret av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da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ster om budgetprocessen. Det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ett annat och nytt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nk.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Vi i Stadshuset har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nge drivit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gan om en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versyn av resursf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rdelningssystemen, och vi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tter att driva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utarbeta system som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leder till ett mer 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mlikt Stockholm. Vi vill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rna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nda partif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reningarnas kunskap och erfarenheter i arbetet att analysera effekterna av resursf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rdelningssystemen. Hur detta kan ske kan med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rdel diskuteras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got/n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gra av de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natliga SDN-m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tena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Stadshusets politiker och 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ter SDN-politikerna. Vi kommer att ta initiativ till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 diskussion.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Anita Gid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Hoefler Text" w:cs="Arial Unicode MS" w:hAnsi="Arial Unicode MS" w:eastAsia="Arial Unicode MS"/>
          <w:rtl w:val="0"/>
          <w:lang w:val="de-DE"/>
        </w:rPr>
        <w:t>n, kanslichef,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i Stadshuset</w:t>
      </w:r>
    </w:p>
    <w:p>
      <w:pPr>
        <w:pStyle w:val="Brödtext"/>
        <w:bidi w:val="0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D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rf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r beh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vs det feministiska n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tverket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Jag satt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en tid sedan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ett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nya medlemmar och blev, i stora drag, introducerad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partiprogrammets samt partiets uppbyggnad i Stockholm. Mitt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nkta engagemang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i att arbeta som aktivist med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jag brann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kom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tverken som en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ttnad i genomg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>ngen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utskott,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ten, konferenser, kongresser och allt vad det nu var tidigare hade presenterats. Det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ndes som att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tverken skulle kunna erbjuda den typ av aktivitet som jag ville syssla med; mer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 aktivisth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llet i specifika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gor, inte lika formellt och strikt. Perfekt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nkte jag och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rjade leta efter det feministiska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tverket. Jag hittade inte lappen och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gade hur jag skulle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med i det. Svaret gjorde mig en smula paff; det fanns inget.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rkligt, ett parti som just introducerat att de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ben, varp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det ena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feminismen (och 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socialismen) hade inte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tverk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partimedlemmar uteslutande kunde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gna sig specifikt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feministiska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rvisso fanns det inte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socialistiskt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tverk heller, och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rkligt nog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ndes det ganska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lvklart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vis eftersom att,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nkte jag,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da-DK"/>
        </w:rPr>
        <w:t>socialismen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genomsyra allt partiet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, men samtidigt fanns det ju ett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tverk.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Feministiska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diskuteras 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mt, hela tiden och alltid i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 fronter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nsterpartiet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inget undantag.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och av ovan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mnd anledning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det dags att ett feministiskt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tverk startas 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Storstockholm.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Kalle Fransson, sammankallande i V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Storstockholms Feministiska N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tverk</w:t>
      </w:r>
    </w:p>
    <w:p>
      <w:pPr>
        <w:pStyle w:val="Brödtext"/>
        <w:bidi w:val="0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Svar till Marion Sundqvist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Jag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ller med skribenten om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viktigt att sl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vakt om kulturv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rden.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garen till Sturegallerian har kommit in med ett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rslag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 kvarteret, ett av Stockholms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och det ligger nu ute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samr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d.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nga uttrycker sina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sikter i samband med detta.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klokt att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nta in dessa och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en bild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Ang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ende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rendet ser jag problem, exempelvis kan vi inte riva Frejs hyrverk.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skalan kan man ha synpunkter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remot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jag skeptisk till att helt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 nej till allt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resl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s. Idag ligger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stort parkeringshus som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nger sig in i hela kvarteret. Det har jag ingen principiell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rlek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om vi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ut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av det.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En annan sak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rslaget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har man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ppnat upp de fina marmorhallarna.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kan ju en rivning av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gra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ttiotalsv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gar lyfta fram och tillg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ngligg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ldigt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rdefulla kulturv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rden. Lika s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 ä</w:t>
      </w:r>
      <w:r>
        <w:rPr>
          <w:rFonts w:ascii="Hoefler Text" w:cs="Arial Unicode MS" w:hAnsi="Arial Unicode MS" w:eastAsia="Arial Unicode MS"/>
          <w:rtl w:val="0"/>
          <w:lang w:val="sv-SE"/>
        </w:rPr>
        <w:t>r omdragningen av t-baneuppg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ngen intressant och det tycker SL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ven en del nyare byggnader planeras att rivas 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der tillf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 till kvarteret. Detta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mina personliga tankar men min uppgift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naturligtvis att ta del av samr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dsredog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relsen och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ra en 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mning utifr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n den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har tradition av att respektera kulturv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rden. Samtidigt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alltid vinster av att ta bort ett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rde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tas mot vad man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tillbaka. Till exempel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der,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tillg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till kollektivtrafik, service, estetik eller kanske som i det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fallet att en rivning kan ta fram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nnu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gre kulturv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rden. Ett problem har varit att det inte funnits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gon plan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city och innerstan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vi tog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i stadshuset. 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lade vi i budgeten ett uppdrag till stadsbyggnadskontoret att ta fram riktlinjer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byggherrar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 preciserar kulturmilj</w:t>
      </w:r>
      <w:r>
        <w:rPr>
          <w:rFonts w:ascii="Arial Unicode MS" w:cs="Arial Unicode MS" w:hAnsi="Arial Unicode MS" w:eastAsia="Arial Unicode MS" w:hint="default"/>
          <w:rtl w:val="0"/>
        </w:rPr>
        <w:t xml:space="preserve">ö </w:t>
      </w:r>
      <w:r>
        <w:rPr>
          <w:rFonts w:ascii="Hoefler Text" w:cs="Arial Unicode MS" w:hAnsi="Arial Unicode MS" w:eastAsia="Arial Unicode MS"/>
          <w:rtl w:val="0"/>
          <w:lang w:val="sv-SE"/>
        </w:rPr>
        <w:t>och skala som ska respekteras. Detta kommer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genomslag.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Sebastian Wiklund, gruppledare och ledamot i stadsbyggnadsn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mnden</w:t>
      </w:r>
    </w:p>
    <w:p>
      <w:pPr>
        <w:pStyle w:val="Brödtext"/>
        <w:bidi w:val="0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V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nd p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 xml:space="preserve">detaljplaneprocessen </w:t>
      </w:r>
    </w:p>
    <w:p>
      <w:pPr>
        <w:pStyle w:val="Brödtext"/>
        <w:spacing w:before="0" w:after="0" w:line="240" w:lineRule="auto"/>
        <w:rPr>
          <w:rFonts w:ascii="Helvetica" w:cs="Helvetica" w:hAnsi="Helvetica" w:eastAsia="Helvetica"/>
        </w:rPr>
      </w:pP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Bostadsbristen i Stockholm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skriande.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 sedan bankkrisen slog till 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rjan av 1990-talet har vi byggt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tok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lite. Dessutom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knas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nets befolkning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xa med en halv miljon fram till 2030. Enligt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nsstyrelsen kommer vi att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va bygga mellan 225.000-300.000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der under de kommande femton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avhj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lpa dagens bostadsbrist samt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ta morgondagens behov. Om vi ska klara detta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vi trappa upp detaljplanearbetet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skapa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nga fler byggklara tomter.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Enligt OECD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bristen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byggf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rdiga tomter det enskilt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rsta hindret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bostadsbyggandet i Stockholm (DN 150325). Stockholms stad och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vriga kommuner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helt enkelt ta initiativet och planl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 mer mark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bostadsbyggande.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Under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rre delen av 1900-talet var Stockholms stad en framsynt akt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som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pte upp mark, anlade sp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 samt vatten och avlopp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sedan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 tomterna till intresserade byggf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retag. Efter 1990-talets bankkris br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ts denna utveckling och ingen har riktigt tagit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sig ledartr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jan sedan dess.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Stockholms stad och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rliggande kranskommuner har goda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jligheter att skapa byggklara tomter inom ramen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llande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versiktsplan. Om kommunen tar kostnaden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detaljplanearbetet finns sedan </w:t>
      </w:r>
      <w:r>
        <w:rPr>
          <w:rFonts w:ascii="Hoefler Text" w:cs="Arial Unicode MS" w:hAnsi="Arial Unicode MS" w:eastAsia="Arial Unicode MS"/>
          <w:rtl w:val="0"/>
          <w:lang w:val="sv-SE"/>
        </w:rPr>
        <w:t>alla</w:t>
      </w:r>
      <w:r>
        <w:rPr>
          <w:rFonts w:ascii="Hoefler Text" w:cs="Arial Unicode MS" w:hAnsi="Arial Unicode MS" w:eastAsia="Arial Unicode MS"/>
          <w:rtl w:val="0"/>
        </w:rPr>
        <w:t xml:space="preserve">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jligheter att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cka kostnaderna med hj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lp av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ljningspriset. Det skulle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nda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hela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>gan om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planprocesser. I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pa byggherren genom en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och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dosam process kan staden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 hantera avv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gningen mellan olika intressen.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detaljplanen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spikad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byggherren kopplas in. Med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ruts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ttningar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ingen om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stadsbyggnadskontoret att skapa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stora detaljplaner att det finns tomter till var och en som vill bygga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der.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Det finns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som vill bygga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der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i Stockholm </w:t>
      </w:r>
      <w:r>
        <w:rPr>
          <w:rFonts w:ascii="Hoefler Text" w:cs="Arial Unicode MS" w:hAnsi="Arial Unicode MS" w:eastAsia="Arial Unicode MS"/>
          <w:rtl w:val="0"/>
          <w:lang w:val="sv-SE"/>
        </w:rPr>
        <w:t>och efterfr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skyh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g.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ransonera markanvisningarna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it-IT"/>
        </w:rPr>
        <w:t>ste vi ge alla seri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bostadsbyggare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att bidra. Alla goda krafter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bygga bort bostadsbristen.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Johan Norlin, Liljeholmen-H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gersten</w:t>
      </w:r>
    </w:p>
    <w:p>
      <w:pPr>
        <w:pStyle w:val="Rubrik"/>
        <w:rPr>
          <w:color w:val="e22400"/>
        </w:rPr>
      </w:pP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 xml:space="preserve">r det bara vackra ord - eller 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 det p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riktigt</w:t>
      </w:r>
      <w:r>
        <w:rPr>
          <w:color w:val="e22400"/>
          <w:rtl w:val="0"/>
        </w:rPr>
        <w:t>?</w:t>
      </w:r>
    </w:p>
    <w:p>
      <w:pPr>
        <w:pStyle w:val="Brödtext"/>
        <w:jc w:val="both"/>
      </w:pPr>
      <w:r>
        <w:rPr>
          <w:rtl w:val="0"/>
        </w:rPr>
        <w:t>V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  <w:lang w:val="sv-SE"/>
        </w:rPr>
        <w:t>nsterpartiet</w:t>
      </w:r>
      <w:r>
        <w:rPr>
          <w:rtl w:val="0"/>
          <w:lang w:val="sv-SE"/>
        </w:rPr>
        <w:t xml:space="preserve"> har personalborgarr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ds posten i Stockholms stad. I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rslag till budget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2016 g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r den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dgr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nrosa majoriteten ett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k att visa att Stockholms stad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en bra arbetsgivare med goda arbetsvillkor.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llda inom Socialtj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nsten 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 xml:space="preserve">r bl.a. </w:t>
      </w:r>
      <w:r>
        <w:rPr>
          <w:rFonts w:hAnsi="Arial Unicode MS" w:hint="default"/>
          <w:rtl w:val="0"/>
        </w:rPr>
        <w:t>”</w:t>
      </w:r>
      <w:r>
        <w:rPr>
          <w:rtl w:val="0"/>
          <w:lang w:val="da-DK"/>
        </w:rPr>
        <w:t>Den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lldes inflytande ska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rkas och kulturer av tystnad inom organisationer ska aktivt motverkas. Staden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bra av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llda som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gar och vill bidra till utveckling av stadens verksamhet. Det ska vara ett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ppet klimat och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llda ska 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nna sig trygga med att bidra med synpunkter som utvecklar verksamheten. Staden ska alltid er-bjuda  nya medarbetare en gedigen introduktion. Staden ska kunna erbjuda en arbetsmilj</w:t>
      </w:r>
      <w:r>
        <w:rPr>
          <w:rFonts w:hAnsi="Arial Unicode MS" w:hint="default"/>
          <w:rtl w:val="0"/>
        </w:rPr>
        <w:t xml:space="preserve">ö </w:t>
      </w:r>
      <w:r>
        <w:rPr>
          <w:rtl w:val="0"/>
          <w:lang w:val="sv-SE"/>
        </w:rPr>
        <w:t>och en l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neniv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som attraherar de mest kompetenta o</w:t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3405146</wp:posOffset>
                </wp:positionH>
                <wp:positionV relativeFrom="page">
                  <wp:posOffset>2479334</wp:posOffset>
                </wp:positionV>
                <wp:extent cx="3570770" cy="2455192"/>
                <wp:effectExtent l="0" t="0" r="0" b="0"/>
                <wp:wrapSquare wrapText="left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770" cy="2455192"/>
                          <a:chOff x="-63499" y="-38100"/>
                          <a:chExt cx="3570769" cy="2455191"/>
                        </a:xfrm>
                      </wpg:grpSpPr>
                      <pic:pic xmlns:pic="http://schemas.openxmlformats.org/drawingml/2006/picture">
                        <pic:nvPicPr>
                          <pic:cNvPr id="1073741841" name="IMG_5362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7470" t="0" r="747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443770" cy="227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1"/>
                            <a:ext cx="3570770" cy="24551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68.1pt;margin-top:195.2pt;width:281.2pt;height:193.3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570770,2455191">
                <w10:wrap type="square" side="left" anchorx="page" anchory="page"/>
                <v:shape id="_x0000_s1041" type="#_x0000_t75" style="position:absolute;left:0;top:0;width:3443769;height:2277392;">
                  <v:imagedata r:id="rId7" o:title="IMG_5362.jpeg" cropleft="7.5%" cropright="7.5%"/>
                </v:shape>
                <v:shape id="_x0000_s1042" type="#_x0000_t75" style="position:absolute;left:-63500;top:-38100;width:3570769;height:2455192;">
                  <v:imagedata r:id="rId8" o:title=""/>
                </v:shape>
              </v:group>
            </w:pict>
          </mc:Fallback>
        </mc:AlternateContent>
      </w:r>
      <w:r>
        <w:rPr>
          <w:rtl w:val="0"/>
          <w:lang w:val="sv-SE"/>
        </w:rPr>
        <w:t>ch erfarna socialsekreterarna.</w:t>
      </w:r>
      <w:r>
        <w:rPr>
          <w:rFonts w:hAnsi="Arial Unicode MS" w:hint="default"/>
          <w:rtl w:val="0"/>
        </w:rPr>
        <w:t>”</w:t>
      </w:r>
    </w:p>
    <w:p>
      <w:pPr>
        <w:pStyle w:val="Brödtext"/>
        <w:jc w:val="left"/>
      </w:pPr>
      <w:r>
        <w:rPr>
          <w:rtl w:val="0"/>
          <w:lang w:val="sv-SE"/>
        </w:rPr>
        <w:t>F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r</w:t>
      </w:r>
      <w:r>
        <w:rPr>
          <w:rtl w:val="0"/>
          <w:lang w:val="da-DK"/>
        </w:rPr>
        <w:t xml:space="preserve"> det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vs det en plan</w:t>
      </w:r>
      <w:r>
        <w:rPr>
          <w:rtl w:val="0"/>
          <w:lang w:val="sv-SE"/>
        </w:rPr>
        <w:t xml:space="preserve"> - </w:t>
      </w:r>
      <w:r>
        <w:rPr>
          <w:rFonts w:hAnsi="Arial Unicode MS" w:hint="default"/>
          <w:rtl w:val="0"/>
        </w:rPr>
        <w:t xml:space="preserve"> ”</w:t>
      </w:r>
      <w:r>
        <w:rPr>
          <w:rtl w:val="0"/>
          <w:lang w:val="sv-SE"/>
        </w:rPr>
        <w:t>Arbetet med att implementera den handlingsplan som socialn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mnden tar fram bed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ms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sikt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ttra arbetssituationen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stadens socialsekreterare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och bist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ndsbed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mare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. Kan Personalborgarr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det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ga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got om denna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da-DK"/>
        </w:rPr>
        <w:t>handlingsplan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vad den ska inneh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lla, och n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den kommer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plats? Hur ser handlingsplanen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 xml:space="preserve">yrkesintroduktionsprogram och ledarutvecklingsprogram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 xml:space="preserve">ut? </w:t>
      </w:r>
    </w:p>
    <w:p>
      <w:pPr>
        <w:pStyle w:val="Brödtext"/>
        <w:jc w:val="left"/>
      </w:pPr>
      <w:r>
        <w:rPr>
          <w:rtl w:val="0"/>
        </w:rPr>
        <w:t>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 verkligheten ut 2012 under H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geralliansen: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>19 procent av socialsekreterarna i Stockholm anser att de kan leva upp till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nstlagens intentioner (33% i landet)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>51 procent svarar att de inte klarar kvaliteten och 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ttss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kerheten i arbetet (37% i landet)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</w:rPr>
        <w:t>60 procent har s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mnproblem (55% i landet) SSR 2015.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 xml:space="preserve">2 av 3 anser att tyngden i sina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renden har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kat de senaste 2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ren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 xml:space="preserve">7 av 10 anser att antalet arbetsuppgifter har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kat de senaste 2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ren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>4 av 5 anser att kommunen ska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 socialsekreterare den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rmaste 5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ren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>1 av 5 anser att ledande politiker visar respekt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det arbete socialsekreterare g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</w:p>
    <w:p>
      <w:pPr>
        <w:pStyle w:val="Brödtext"/>
        <w:jc w:val="both"/>
      </w:pPr>
      <w:r>
        <w:rPr>
          <w:rtl w:val="0"/>
        </w:rPr>
        <w:t>Tyv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rr s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>r situationen minst lika allvarlig idag,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rslag om en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specialstyrka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5-8 personer som skall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 punktinsatser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socialdistrikten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n. I en stadsdel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17 av 28 handl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ggare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llda under det senaste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ret. Det som skulle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 skillnad mellan 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geralliansen och den nuvarande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dgr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nrosa majoriteten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bl.a se till att: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sv-SE"/>
        </w:rPr>
        <w:t>Att det finns en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rvarande och tillg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nglig arbetsledning, och tillr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ckligt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en-US"/>
        </w:rPr>
        <w:t>d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 n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rmaste chef</w:t>
      </w:r>
    </w:p>
    <w:p>
      <w:pPr>
        <w:pStyle w:val="Brödtext"/>
        <w:jc w:val="both"/>
      </w:pPr>
      <w:r>
        <w:rPr>
          <w:rFonts w:hAnsi="Arial Unicode MS" w:hint="default"/>
          <w:rtl w:val="0"/>
          <w:lang w:val="de-DE"/>
        </w:rPr>
        <w:t>• Ö</w:t>
      </w:r>
      <w:r>
        <w:rPr>
          <w:rtl w:val="0"/>
          <w:lang w:val="sv-SE"/>
        </w:rPr>
        <w:t>ka yrkets attraktivitet och beh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lla erfarna socialsekreterare. Satsning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b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ttre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neutveck-ling</w:t>
      </w:r>
    </w:p>
    <w:p>
      <w:pPr>
        <w:pStyle w:val="Brödtext"/>
        <w:jc w:val="both"/>
      </w:pPr>
      <w:r>
        <w:rPr>
          <w:rtl w:val="0"/>
          <w:lang w:val="sv-SE"/>
        </w:rPr>
        <w:t xml:space="preserve"> Visa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skillnad med en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nsterpartist som Personalborgarr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d!</w:t>
      </w:r>
    </w:p>
    <w:p>
      <w:pPr>
        <w:pStyle w:val="Brödtext"/>
        <w:jc w:val="both"/>
        <w:sectPr>
          <w:headerReference w:type="default" r:id="rId9"/>
          <w:footerReference w:type="default" r:id="rId10"/>
          <w:pgSz w:w="11900" w:h="16840" w:orient="portrait"/>
          <w:pgMar w:top="1000" w:right="1200" w:bottom="1400" w:left="1200" w:header="720" w:footer="800"/>
          <w:bidi w:val="0"/>
        </w:sectPr>
      </w:pPr>
      <w:r>
        <w:rPr>
          <w:rtl w:val="0"/>
          <w:lang w:val="it-IT"/>
        </w:rPr>
        <w:t>Bengt Sundell</w:t>
      </w:r>
      <w:r>
        <w:rPr>
          <w:rtl w:val="0"/>
          <w:lang w:val="sv-SE"/>
        </w:rPr>
        <w:t>,</w:t>
      </w:r>
      <w:r>
        <w:rPr>
          <w:rtl w:val="0"/>
        </w:rPr>
        <w:t xml:space="preserve"> V Liljeholmen-H</w:t>
      </w:r>
      <w:r>
        <w:rPr>
          <w:rFonts w:hAnsi="Arial Unicode MS" w:hint="default"/>
          <w:rtl w:val="0"/>
        </w:rPr>
        <w:t>ä</w:t>
      </w:r>
      <w:r>
        <w:rPr>
          <w:rtl w:val="0"/>
          <w:lang w:val="de-DE"/>
        </w:rPr>
        <w:t>gersten</w:t>
      </w:r>
    </w:p>
    <w:p>
      <w:pPr>
        <w:pStyle w:val="Rubrik"/>
        <w:bidi w:val="0"/>
      </w:pPr>
    </w:p>
    <w:p>
      <w:pPr>
        <w:pStyle w:val="Rubrik"/>
        <w:bidi w:val="0"/>
        <w:rPr>
          <w:color w:val="e22400"/>
        </w:rPr>
      </w:pP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 xml:space="preserve">Hur blir det med sandningen i 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r?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rra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 xml:space="preserve">ret var </w:t>
      </w:r>
      <w:r>
        <w:rPr>
          <w:rtl w:val="0"/>
          <w:lang w:val="sv-SE"/>
        </w:rPr>
        <w:t>den r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dgr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nrosa majoriteten i Stockholms stad</w:t>
      </w:r>
      <w:r>
        <w:rPr>
          <w:rtl w:val="0"/>
        </w:rPr>
        <w:t xml:space="preserve"> bund</w:t>
      </w:r>
      <w:r>
        <w:rPr>
          <w:rtl w:val="0"/>
          <w:lang w:val="sv-SE"/>
        </w:rPr>
        <w:t>en</w:t>
      </w:r>
      <w:r>
        <w:rPr>
          <w:rtl w:val="0"/>
          <w:lang w:val="sv-SE"/>
        </w:rPr>
        <w:t xml:space="preserve"> till borgarnas gamla upphandlingar</w:t>
      </w:r>
      <w:r>
        <w:rPr>
          <w:rtl w:val="0"/>
          <w:lang w:val="sv-SE"/>
        </w:rPr>
        <w:t xml:space="preserve"> av</w: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9613729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15 januari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54.6pt;margin-top:757.0pt;width:485.8pt;height:29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15 januari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3255589</wp:posOffset>
                </wp:positionH>
                <wp:positionV relativeFrom="page">
                  <wp:posOffset>4292250</wp:posOffset>
                </wp:positionV>
                <wp:extent cx="3570770" cy="2455192"/>
                <wp:effectExtent l="0" t="0" r="0" b="0"/>
                <wp:wrapSquare wrapText="left" distL="152400" distR="152400"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770" cy="2455192"/>
                          <a:chOff x="-63499" y="-38100"/>
                          <a:chExt cx="3570769" cy="2455191"/>
                        </a:xfrm>
                      </wpg:grpSpPr>
                      <pic:pic xmlns:pic="http://schemas.openxmlformats.org/drawingml/2006/picture">
                        <pic:nvPicPr>
                          <pic:cNvPr id="1073741845" name="IMG_5363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rcRect l="0" t="5540" r="0" b="45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770" cy="227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1"/>
                            <a:ext cx="3570770" cy="24551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256.3pt;margin-top:338.0pt;width:281.2pt;height:193.3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570770,2455191">
                <w10:wrap type="square" side="left" anchorx="page" anchory="page"/>
                <v:shape id="_x0000_s1045" type="#_x0000_t75" style="position:absolute;left:0;top:0;width:3443769;height:2277391;">
                  <v:imagedata r:id="rId11" o:title="IMG_5363.png" croptop="5.5%" cropbottom="45.1%"/>
                </v:shape>
                <v:shape id="_x0000_s1046" type="#_x0000_t75" style="position:absolute;left:-63500;top:-38100;width:3570769;height:2455192;">
                  <v:imagedata r:id="rId12" o:title=""/>
                </v:shape>
              </v:group>
            </w:pict>
          </mc:Fallback>
        </mc:AlternateContent>
      </w:r>
      <w:r>
        <w:rPr>
          <w:rtl w:val="0"/>
          <w:lang w:val="sv-SE"/>
        </w:rPr>
        <w:t xml:space="preserve"> sn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r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jning</w:t>
      </w:r>
      <w:r>
        <w:rPr>
          <w:rtl w:val="0"/>
          <w:lang w:val="sv-SE"/>
        </w:rPr>
        <w:t xml:space="preserve">. Den 13 januari 2015 hade Stockholm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ver 200 sv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rt skadade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gatorna. Som sv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skada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knas skallskada och skelettfraktur, de vanligaste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S-kirurgen den dagen. Med terrorskr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ckens logik skulle det ha varit undantagstillst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nd i hela Stockholm efter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na siffror.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 fick jag krypa hem med portf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lj och kasse de sista 100 meterna den kv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llen.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  <w:lang w:val="pt-PT"/>
        </w:rPr>
        <w:t xml:space="preserve">Jag ser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nnu ingen riktig ordning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sandl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dorna.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ran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visserligen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fylld i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r, men locket bl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ser av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som helst eftersom det saknas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rn. Liksom tidigare finns ingen skopa i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dan - jag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allts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g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hem och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mta burkar n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r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r dags. Men i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kanske det finns ett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retag som sandar,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slipper jag, det vore ju sk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nt.</w:t>
      </w:r>
    </w:p>
    <w:p>
      <w:pPr>
        <w:pStyle w:val="Brödtext"/>
        <w:spacing w:line="240" w:lineRule="auto"/>
        <w:rPr>
          <w:rtl w:val="0"/>
        </w:rPr>
      </w:pPr>
    </w:p>
    <w:p>
      <w:pPr>
        <w:pStyle w:val="Brödtext"/>
        <w:spacing w:line="240" w:lineRule="auto"/>
        <w:rPr>
          <w:rtl w:val="0"/>
        </w:rPr>
      </w:pPr>
      <w:r>
        <w:rPr>
          <w:rtl w:val="0"/>
        </w:rPr>
        <w:t>Hakon Malmborg</w:t>
      </w:r>
      <w:r>
        <w:rPr>
          <w:rtl w:val="0"/>
          <w:lang w:val="sv-SE"/>
        </w:rPr>
        <w:t>, V Bromma</w:t>
      </w:r>
    </w:p>
    <w:p>
      <w:pPr>
        <w:pStyle w:val="Brödtext"/>
        <w:spacing w:line="240" w:lineRule="auto"/>
      </w:pPr>
      <w:r>
        <w:rPr>
          <w:rtl w:val="0"/>
          <w:lang w:val="da-DK"/>
        </w:rPr>
        <w:t>Rask pension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r, beredd att hj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lpa till om jag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fr-FR"/>
        </w:rPr>
        <w:t>r en chans...</w:t>
      </w:r>
    </w:p>
    <w:sectPr>
      <w:headerReference w:type="default" r:id="rId13"/>
      <w:footerReference w:type="default" r:id="rId14"/>
      <w:type w:val="continuous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  <w:font w:name="Avenir Next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10</w:t>
    </w:r>
    <w:r>
      <w:rPr>
        <w:color w:val="e22400"/>
      </w:rPr>
      <w:tab/>
      <w:tab/>
    </w:r>
    <w:r>
      <w:rPr>
        <w:color w:val="e22400"/>
        <w:rtl w:val="0"/>
        <w:lang w:val="sv-SE"/>
      </w:rPr>
      <w:t>17 december</w:t>
    </w:r>
    <w:r>
      <w:rPr>
        <w:color w:val="e22400"/>
        <w:rtl w:val="0"/>
        <w:lang w:val="sv-SE"/>
      </w:rPr>
      <w:t xml:space="preserve"> 2015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10</w:t>
    </w:r>
    <w:r>
      <w:rPr>
        <w:color w:val="e22400"/>
      </w:rPr>
      <w:tab/>
      <w:tab/>
    </w:r>
    <w:r>
      <w:rPr>
        <w:color w:val="e22400"/>
        <w:rtl w:val="0"/>
        <w:lang w:val="sv-SE"/>
      </w:rPr>
      <w:t>17 december</w:t>
    </w:r>
    <w:r>
      <w:rPr>
        <w:color w:val="e22400"/>
        <w:rtl w:val="0"/>
        <w:lang w:val="sv-SE"/>
      </w:rPr>
      <w:t xml:space="preserve"> 2015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da-DK"/>
    </w:rPr>
  </w:style>
  <w:style w:type="numbering" w:styleId="Punkt 2">
    <w:name w:val="Punkt 2"/>
    <w:next w:val="Punkt 2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